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064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789"/>
        <w:gridCol w:w="5275"/>
      </w:tblGrid>
      <w:tr w:rsidR="00CD7A10" w:rsidRPr="00801F99" w:rsidTr="00302B52">
        <w:tc>
          <w:tcPr>
            <w:tcW w:w="4789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75" w:type="dxa"/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52626D" w:rsidRPr="0052626D" w:rsidTr="00302B52">
        <w:tc>
          <w:tcPr>
            <w:tcW w:w="10064" w:type="dxa"/>
            <w:gridSpan w:val="2"/>
            <w:shd w:val="clear" w:color="auto" w:fill="auto"/>
          </w:tcPr>
          <w:p w:rsidR="00CD7A10" w:rsidRPr="0052626D" w:rsidRDefault="00CD7A10" w:rsidP="006110D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</w:rPr>
            </w:pPr>
            <w:r w:rsidRPr="0052626D">
              <w:rPr>
                <w:b/>
                <w:bCs/>
                <w:i/>
                <w:iCs/>
              </w:rPr>
              <w:t>PREDMET NABAVE</w:t>
            </w:r>
            <w:r w:rsidR="006110D6">
              <w:rPr>
                <w:b/>
                <w:bCs/>
                <w:i/>
                <w:iCs/>
              </w:rPr>
              <w:t>: Izvođenje radova na proizvodnji krmiva za konje</w:t>
            </w:r>
          </w:p>
        </w:tc>
      </w:tr>
      <w:tr w:rsidR="0052626D" w:rsidRPr="0052626D" w:rsidTr="00302B52">
        <w:tc>
          <w:tcPr>
            <w:tcW w:w="4789" w:type="dxa"/>
            <w:shd w:val="clear" w:color="auto" w:fill="auto"/>
          </w:tcPr>
          <w:p w:rsidR="00CD7A10" w:rsidRPr="0052626D" w:rsidRDefault="00C402C5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 w:rsidRPr="0052626D">
              <w:rPr>
                <w:b/>
                <w:bCs/>
                <w:i/>
              </w:rPr>
              <w:t>EVIDENCIJSKI BROJ NABAVE</w:t>
            </w:r>
            <w:r w:rsidRPr="00007962">
              <w:rPr>
                <w:b/>
                <w:bCs/>
                <w:i/>
              </w:rPr>
              <w:t xml:space="preserve">: </w:t>
            </w:r>
            <w:r w:rsidR="006110D6">
              <w:rPr>
                <w:b/>
                <w:bCs/>
                <w:i/>
              </w:rPr>
              <w:t>2</w:t>
            </w:r>
            <w:bookmarkStart w:id="0" w:name="_GoBack"/>
            <w:bookmarkEnd w:id="0"/>
            <w:r w:rsidR="00DC64BE">
              <w:rPr>
                <w:b/>
                <w:bCs/>
                <w:i/>
              </w:rPr>
              <w:t>/23</w:t>
            </w:r>
            <w:r w:rsidR="00CD7A10" w:rsidRPr="00007962">
              <w:rPr>
                <w:b/>
                <w:bCs/>
                <w:i/>
              </w:rPr>
              <w:t>-VAD</w:t>
            </w:r>
          </w:p>
        </w:tc>
        <w:tc>
          <w:tcPr>
            <w:tcW w:w="5275" w:type="dxa"/>
            <w:shd w:val="clear" w:color="auto" w:fill="auto"/>
          </w:tcPr>
          <w:p w:rsidR="00CD7A10" w:rsidRPr="0052626D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41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413"/>
      </w:tblGrid>
      <w:tr w:rsidR="00CD7A10" w:rsidRPr="00801F99" w:rsidTr="00E87748">
        <w:tc>
          <w:tcPr>
            <w:tcW w:w="10413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  <w:p w:rsidR="00863B19" w:rsidRPr="00801F99" w:rsidRDefault="00863B19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D7A10" w:rsidRPr="00801F99" w:rsidTr="00E87748">
        <w:tc>
          <w:tcPr>
            <w:tcW w:w="10413" w:type="dxa"/>
            <w:shd w:val="clear" w:color="auto" w:fill="auto"/>
          </w:tcPr>
          <w:tbl>
            <w:tblPr>
              <w:tblpPr w:leftFromText="180" w:rightFromText="180" w:vertAnchor="text" w:horzAnchor="margin" w:tblpY="93"/>
              <w:tblOverlap w:val="never"/>
              <w:tblW w:w="10181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5928"/>
            </w:tblGrid>
            <w:tr w:rsidR="00E87748" w:rsidRPr="00801F99" w:rsidTr="00863B19">
              <w:trPr>
                <w:trHeight w:hRule="exact" w:val="284"/>
              </w:trPr>
              <w:tc>
                <w:tcPr>
                  <w:tcW w:w="10181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E87748" w:rsidRPr="00801F99" w:rsidTr="00863B19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E87748" w:rsidRPr="00801F99" w:rsidTr="00863B19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E87748" w:rsidRPr="00801F99" w:rsidTr="00863B19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E87748" w:rsidRPr="00801F99" w:rsidTr="00863B19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</w:pPr>
                </w:p>
              </w:tc>
            </w:tr>
            <w:tr w:rsidR="00E87748" w:rsidRPr="00801F99" w:rsidTr="00863B19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000000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000000"/>
                    <w:left w:val="single" w:sz="2" w:space="0" w:color="auto"/>
                    <w:bottom w:val="single" w:sz="8" w:space="0" w:color="000000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5928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10181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E87748" w:rsidRPr="000C10C8" w:rsidRDefault="00E87748" w:rsidP="00E87748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1018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7748" w:rsidRPr="000C10C8" w:rsidRDefault="00E87748" w:rsidP="00E87748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2023</w:t>
                  </w: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63B19" w:rsidRDefault="00E87748" w:rsidP="00863B19">
                  <w:pPr>
                    <w:spacing w:line="240" w:lineRule="auto"/>
                    <w:ind w:left="0" w:firstLine="0"/>
                    <w:jc w:val="center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 w:rsidR="00863B19"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748" w:rsidRPr="00863B19" w:rsidRDefault="00E87748" w:rsidP="00863B19">
                  <w:pPr>
                    <w:spacing w:line="240" w:lineRule="auto"/>
                    <w:ind w:left="0" w:firstLine="0"/>
                    <w:jc w:val="center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 w:rsidR="00863B19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E87748" w:rsidRDefault="00E87748" w:rsidP="00E87748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EUR</w:t>
                  </w:r>
                </w:p>
                <w:p w:rsidR="00E87748" w:rsidRPr="00E87748" w:rsidRDefault="00E87748" w:rsidP="00863B19">
                  <w:pPr>
                    <w:spacing w:before="120"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HRK    </w:t>
                  </w:r>
                </w:p>
                <w:p w:rsidR="00E87748" w:rsidRPr="00E87748" w:rsidRDefault="00E87748" w:rsidP="00E87748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Cs/>
                      <w:lang w:eastAsia="hr-HR"/>
                    </w:rPr>
                    <w:t xml:space="preserve">                                                                                                  (1 EUR = 7,53450 HRK)</w:t>
                  </w:r>
                </w:p>
              </w:tc>
            </w:tr>
            <w:tr w:rsidR="00E87748" w:rsidRPr="00801F99" w:rsidTr="00D66E5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94"/>
        <w:tblW w:w="972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E87748" w:rsidRPr="00801F99" w:rsidTr="00863B19">
        <w:trPr>
          <w:trHeight w:val="340"/>
        </w:trPr>
        <w:tc>
          <w:tcPr>
            <w:tcW w:w="3235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ind w:left="0" w:firstLine="0"/>
            </w:pPr>
          </w:p>
        </w:tc>
        <w:tc>
          <w:tcPr>
            <w:tcW w:w="2694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jc w:val="center"/>
              <w:rPr>
                <w:b/>
              </w:rPr>
            </w:pPr>
          </w:p>
        </w:tc>
      </w:tr>
      <w:tr w:rsidR="00E87748" w:rsidRPr="00801F99" w:rsidTr="00863B19">
        <w:trPr>
          <w:trHeight w:val="264"/>
        </w:trPr>
        <w:tc>
          <w:tcPr>
            <w:tcW w:w="3235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ind w:left="0" w:firstLine="0"/>
            </w:pPr>
          </w:p>
          <w:p w:rsidR="00E87748" w:rsidRPr="00801F99" w:rsidRDefault="00E87748" w:rsidP="00863B19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E87748" w:rsidRDefault="00E87748" w:rsidP="00863B19">
            <w:pPr>
              <w:spacing w:line="240" w:lineRule="auto"/>
              <w:ind w:left="0" w:firstLine="0"/>
            </w:pPr>
          </w:p>
          <w:p w:rsidR="00863B19" w:rsidRPr="00801F99" w:rsidRDefault="00863B19" w:rsidP="00863B19">
            <w:pPr>
              <w:spacing w:line="240" w:lineRule="auto"/>
              <w:ind w:left="0" w:firstLine="0"/>
            </w:pPr>
          </w:p>
        </w:tc>
        <w:tc>
          <w:tcPr>
            <w:tcW w:w="3791" w:type="dxa"/>
            <w:shd w:val="clear" w:color="auto" w:fill="auto"/>
          </w:tcPr>
          <w:p w:rsidR="00E87748" w:rsidRDefault="00E87748" w:rsidP="00863B19">
            <w:pPr>
              <w:spacing w:line="240" w:lineRule="auto"/>
              <w:ind w:left="0" w:firstLine="0"/>
            </w:pPr>
          </w:p>
          <w:p w:rsidR="00E87748" w:rsidRPr="00801F99" w:rsidRDefault="00302B52" w:rsidP="00863B19">
            <w:pPr>
              <w:spacing w:line="240" w:lineRule="auto"/>
              <w:jc w:val="center"/>
            </w:pPr>
            <w:r>
              <w:t xml:space="preserve">                  </w:t>
            </w:r>
            <w:r w:rsidR="00E87748">
              <w:t>_____________________</w:t>
            </w:r>
          </w:p>
        </w:tc>
      </w:tr>
      <w:tr w:rsidR="00E87748" w:rsidRPr="00642282" w:rsidTr="00863B19">
        <w:trPr>
          <w:trHeight w:val="264"/>
        </w:trPr>
        <w:tc>
          <w:tcPr>
            <w:tcW w:w="3235" w:type="dxa"/>
            <w:shd w:val="clear" w:color="auto" w:fill="auto"/>
          </w:tcPr>
          <w:p w:rsidR="00E87748" w:rsidRDefault="00E87748" w:rsidP="00863B19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E87748" w:rsidRPr="00801F99" w:rsidRDefault="00E87748" w:rsidP="00863B19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jc w:val="center"/>
            </w:pPr>
            <w:r>
              <w:t xml:space="preserve">     </w:t>
            </w:r>
            <w:r w:rsidR="00302B52">
              <w:t xml:space="preserve">              </w:t>
            </w:r>
            <w:r>
              <w:t xml:space="preserve"> </w:t>
            </w: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E87748" w:rsidRPr="00642282" w:rsidRDefault="00302B52" w:rsidP="00863B19">
            <w:pPr>
              <w:spacing w:line="240" w:lineRule="auto"/>
              <w:jc w:val="center"/>
            </w:pPr>
            <w:r>
              <w:t xml:space="preserve">                   </w:t>
            </w:r>
            <w:r w:rsidR="00E87748" w:rsidRPr="00801F99">
              <w:t>potpis ovlaštene osobe</w:t>
            </w:r>
          </w:p>
        </w:tc>
      </w:tr>
    </w:tbl>
    <w:p w:rsidR="00CD7A10" w:rsidRDefault="00CD7A10" w:rsidP="00CD7A10">
      <w:pPr>
        <w:spacing w:line="240" w:lineRule="auto"/>
        <w:ind w:left="0" w:firstLine="0"/>
      </w:pPr>
    </w:p>
    <w:p w:rsidR="006C44B9" w:rsidRDefault="006C44B9"/>
    <w:sectPr w:rsidR="006C44B9" w:rsidSect="00DD38C8">
      <w:pgSz w:w="11906" w:h="16838"/>
      <w:pgMar w:top="709" w:right="1418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007962"/>
    <w:rsid w:val="00302230"/>
    <w:rsid w:val="00302B52"/>
    <w:rsid w:val="00345869"/>
    <w:rsid w:val="005055FA"/>
    <w:rsid w:val="0052626D"/>
    <w:rsid w:val="0059546A"/>
    <w:rsid w:val="006110D6"/>
    <w:rsid w:val="0061309E"/>
    <w:rsid w:val="006C44B9"/>
    <w:rsid w:val="00753553"/>
    <w:rsid w:val="007C40ED"/>
    <w:rsid w:val="00863B19"/>
    <w:rsid w:val="00A44117"/>
    <w:rsid w:val="00A56C1D"/>
    <w:rsid w:val="00A86CF0"/>
    <w:rsid w:val="00C402C5"/>
    <w:rsid w:val="00CD7A10"/>
    <w:rsid w:val="00D6600D"/>
    <w:rsid w:val="00D66E50"/>
    <w:rsid w:val="00DC64BE"/>
    <w:rsid w:val="00DD38C8"/>
    <w:rsid w:val="00E62E77"/>
    <w:rsid w:val="00E87748"/>
    <w:rsid w:val="00F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77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77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3</cp:revision>
  <cp:lastPrinted>2023-03-09T08:25:00Z</cp:lastPrinted>
  <dcterms:created xsi:type="dcterms:W3CDTF">2023-03-09T09:15:00Z</dcterms:created>
  <dcterms:modified xsi:type="dcterms:W3CDTF">2023-03-09T09:16:00Z</dcterms:modified>
</cp:coreProperties>
</file>